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EC" w:rsidRPr="00A12667" w:rsidRDefault="00A12667" w:rsidP="00A12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667">
        <w:rPr>
          <w:rFonts w:ascii="Times New Roman" w:hAnsi="Times New Roman" w:cs="Times New Roman"/>
          <w:b/>
          <w:sz w:val="32"/>
          <w:szCs w:val="32"/>
        </w:rPr>
        <w:t>Аннотация к пояснительной записке немецкий язык 2 класс</w:t>
      </w:r>
    </w:p>
    <w:p w:rsidR="00A12667" w:rsidRPr="00A12667" w:rsidRDefault="00A12667" w:rsidP="00A12667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667">
        <w:rPr>
          <w:rFonts w:ascii="Times New Roman" w:eastAsia="Arial Unicode MS" w:hAnsi="Times New Roman" w:cs="Times New Roman"/>
          <w:spacing w:val="1"/>
          <w:sz w:val="28"/>
          <w:szCs w:val="28"/>
          <w:lang w:eastAsia="ru-RU"/>
        </w:rPr>
        <w:t xml:space="preserve">Рабочая программа  учебного курса по немецкому языку для  2 </w:t>
      </w:r>
      <w:r w:rsidRPr="00A12667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класса разработана</w:t>
      </w:r>
    </w:p>
    <w:p w:rsidR="00A12667" w:rsidRPr="00A12667" w:rsidRDefault="00A12667" w:rsidP="00A1266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основе </w:t>
      </w:r>
      <w:r w:rsidRPr="00A1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программы «Немецкий язык». Предметная линия учебников </w:t>
      </w:r>
      <w:proofErr w:type="spellStart"/>
      <w:r w:rsidRPr="00A126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</w:t>
      </w:r>
      <w:proofErr w:type="spellEnd"/>
      <w:r w:rsidRPr="00A1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2-4 </w:t>
      </w:r>
      <w:proofErr w:type="spellStart"/>
      <w:r w:rsidRPr="00A1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классыИ.Л.Бим</w:t>
      </w:r>
      <w:proofErr w:type="spellEnd"/>
      <w:r w:rsidRPr="00A12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Л.И.Рыжова  2011г.</w:t>
      </w:r>
    </w:p>
    <w:p w:rsidR="00A12667" w:rsidRPr="00A12667" w:rsidRDefault="00A12667" w:rsidP="00A1266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2667" w:rsidRPr="00A12667" w:rsidRDefault="00A12667" w:rsidP="00A1266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126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 и задачи курса</w:t>
      </w:r>
    </w:p>
    <w:p w:rsidR="00A12667" w:rsidRPr="00A12667" w:rsidRDefault="00A12667" w:rsidP="00A1266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</w:t>
      </w:r>
      <w:r w:rsidRPr="00A1266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элементарной коммуникативной компетенции </w:t>
      </w: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аудировании</w:t>
      </w:r>
      <w:proofErr w:type="spellEnd"/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говорении, чтении и письме.</w:t>
      </w:r>
      <w:bookmarkStart w:id="0" w:name="_GoBack"/>
      <w:bookmarkEnd w:id="0"/>
    </w:p>
    <w:p w:rsidR="00A12667" w:rsidRPr="00A12667" w:rsidRDefault="00A12667" w:rsidP="00A12667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формирование</w:t>
      </w:r>
      <w:r w:rsidRPr="00A126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 общаться на немецком языке, на элементарном уровне с учетом речевых возможностей и потребностей младших школьников в устной (</w:t>
      </w:r>
      <w:proofErr w:type="spellStart"/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аудирование</w:t>
      </w:r>
      <w:proofErr w:type="spellEnd"/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говорение) и письменной (чтение и письмо) форме;</w:t>
      </w:r>
    </w:p>
    <w:p w:rsidR="00A12667" w:rsidRPr="00A12667" w:rsidRDefault="00A12667" w:rsidP="00A12667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приобщение</w:t>
      </w:r>
      <w:r w:rsidRPr="00A126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12667" w:rsidRPr="00A12667" w:rsidRDefault="00A12667" w:rsidP="00A12667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развитие </w:t>
      </w: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общеучебных</w:t>
      </w:r>
      <w:proofErr w:type="spellEnd"/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умений; развитие мотивации к дальнейшему овладению немецким языком;</w:t>
      </w:r>
    </w:p>
    <w:p w:rsidR="00A12667" w:rsidRPr="00A12667" w:rsidRDefault="00A12667" w:rsidP="00A12667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воспитание </w:t>
      </w: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разностороннее развитие младшего школьника средствами немецкого языка.</w:t>
      </w:r>
    </w:p>
    <w:p w:rsidR="00A12667" w:rsidRPr="00A12667" w:rsidRDefault="00A12667" w:rsidP="00A1266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Иностранный язык наряду с русским языком и литературным чтением входит в число предметов филологического цикла и формирует коммуникативную культуру школьников.</w:t>
      </w:r>
    </w:p>
    <w:p w:rsidR="00A12667" w:rsidRPr="00A12667" w:rsidRDefault="00A12667" w:rsidP="00A126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введением ФГОС-2,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образования, роль иностранного языка как учебного предмета возрастает. Иностранный язык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A12667" w:rsidRPr="00A12667" w:rsidRDefault="00A12667" w:rsidP="00A12667">
      <w:pPr>
        <w:widowControl w:val="0"/>
        <w:tabs>
          <w:tab w:val="left" w:pos="567"/>
          <w:tab w:val="left" w:pos="822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по 2 часа в неделю. </w:t>
      </w:r>
    </w:p>
    <w:p w:rsidR="00A12667" w:rsidRPr="00A12667" w:rsidRDefault="00A12667" w:rsidP="00A12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2667" w:rsidRPr="00A12667" w:rsidSect="006C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67"/>
    <w:rsid w:val="006C385D"/>
    <w:rsid w:val="00A12667"/>
    <w:rsid w:val="00A6610C"/>
    <w:rsid w:val="00F5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*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Wolf</cp:lastModifiedBy>
  <cp:revision>2</cp:revision>
  <dcterms:created xsi:type="dcterms:W3CDTF">2017-07-05T13:39:00Z</dcterms:created>
  <dcterms:modified xsi:type="dcterms:W3CDTF">2017-07-05T13:39:00Z</dcterms:modified>
</cp:coreProperties>
</file>